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2C01" w14:textId="4EF62BE7" w:rsidR="00D10CDA" w:rsidRPr="004964D4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b/>
          <w:bCs/>
          <w:sz w:val="21"/>
          <w:szCs w:val="21"/>
          <w:lang w:eastAsia="en-GB"/>
        </w:rPr>
        <w:t>POSITION: </w:t>
      </w:r>
      <w:r w:rsidR="00C0424C" w:rsidRPr="004964D4">
        <w:rPr>
          <w:rFonts w:eastAsia="Times New Roman" w:cstheme="minorHAnsi"/>
          <w:sz w:val="21"/>
          <w:szCs w:val="21"/>
          <w:lang w:eastAsia="en-GB"/>
        </w:rPr>
        <w:t>Manual Handling Equipment (MHE) Trainer</w:t>
      </w:r>
    </w:p>
    <w:p w14:paraId="2441EAF9" w14:textId="285852B3" w:rsidR="00D10CDA" w:rsidRPr="004964D4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b/>
          <w:bCs/>
          <w:sz w:val="21"/>
          <w:szCs w:val="21"/>
          <w:lang w:eastAsia="en-GB"/>
        </w:rPr>
        <w:t>SALARY: </w:t>
      </w:r>
      <w:r w:rsidR="00BD7250" w:rsidRPr="004964D4">
        <w:rPr>
          <w:rFonts w:eastAsia="Times New Roman" w:cstheme="minorHAnsi"/>
          <w:sz w:val="21"/>
          <w:szCs w:val="21"/>
          <w:lang w:eastAsia="en-GB"/>
        </w:rPr>
        <w:t>Up to £</w:t>
      </w:r>
      <w:r w:rsidR="00C0424C" w:rsidRPr="004964D4">
        <w:rPr>
          <w:rFonts w:eastAsia="Times New Roman" w:cstheme="minorHAnsi"/>
          <w:sz w:val="21"/>
          <w:szCs w:val="21"/>
          <w:lang w:eastAsia="en-GB"/>
        </w:rPr>
        <w:t xml:space="preserve">25,000 </w:t>
      </w:r>
      <w:r w:rsidR="004E08D2" w:rsidRPr="004964D4">
        <w:rPr>
          <w:rFonts w:eastAsia="Times New Roman" w:cstheme="minorHAnsi"/>
          <w:sz w:val="21"/>
          <w:szCs w:val="21"/>
          <w:lang w:eastAsia="en-GB"/>
        </w:rPr>
        <w:t>negotiable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 depending on experience</w:t>
      </w:r>
    </w:p>
    <w:p w14:paraId="0FE00650" w14:textId="44C72BFB" w:rsidR="00D10CDA" w:rsidRPr="004964D4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b/>
          <w:bCs/>
          <w:sz w:val="21"/>
          <w:szCs w:val="21"/>
          <w:lang w:eastAsia="en-GB"/>
        </w:rPr>
        <w:t>BENEFITS: 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Company Pension, </w:t>
      </w:r>
      <w:r w:rsidR="004E08D2" w:rsidRPr="004964D4">
        <w:rPr>
          <w:rFonts w:eastAsia="Times New Roman" w:cstheme="minorHAnsi"/>
          <w:sz w:val="21"/>
          <w:szCs w:val="21"/>
          <w:lang w:eastAsia="en-GB"/>
        </w:rPr>
        <w:t>L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aptop, 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Company 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>C</w:t>
      </w:r>
      <w:r w:rsidRPr="004964D4">
        <w:rPr>
          <w:rFonts w:eastAsia="Times New Roman" w:cstheme="minorHAnsi"/>
          <w:sz w:val="21"/>
          <w:szCs w:val="21"/>
          <w:lang w:eastAsia="en-GB"/>
        </w:rPr>
        <w:t>ar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>/</w:t>
      </w:r>
      <w:r w:rsidRPr="004964D4">
        <w:rPr>
          <w:rFonts w:eastAsia="Times New Roman" w:cstheme="minorHAnsi"/>
          <w:sz w:val="21"/>
          <w:szCs w:val="21"/>
          <w:lang w:eastAsia="en-GB"/>
        </w:rPr>
        <w:t>Car allowance</w:t>
      </w:r>
    </w:p>
    <w:p w14:paraId="70CBB9FA" w14:textId="1A557140" w:rsidR="00D10CDA" w:rsidRPr="004964D4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b/>
          <w:bCs/>
          <w:sz w:val="21"/>
          <w:szCs w:val="21"/>
          <w:lang w:eastAsia="en-GB"/>
        </w:rPr>
        <w:t>LOCATION:</w:t>
      </w:r>
      <w:r w:rsidRPr="004964D4">
        <w:rPr>
          <w:rFonts w:eastAsia="Times New Roman" w:cstheme="minorHAnsi"/>
          <w:sz w:val="21"/>
          <w:szCs w:val="21"/>
          <w:lang w:eastAsia="en-GB"/>
        </w:rPr>
        <w:t> 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KeyOstas </w:t>
      </w:r>
      <w:r w:rsidR="004E08D2" w:rsidRPr="004964D4">
        <w:rPr>
          <w:rFonts w:eastAsia="Times New Roman" w:cstheme="minorHAnsi"/>
          <w:sz w:val="21"/>
          <w:szCs w:val="21"/>
          <w:lang w:eastAsia="en-GB"/>
        </w:rPr>
        <w:t>M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idlands training facilities and </w:t>
      </w:r>
      <w:r w:rsidR="004E08D2" w:rsidRPr="004964D4">
        <w:rPr>
          <w:rFonts w:eastAsia="Times New Roman" w:cstheme="minorHAnsi"/>
          <w:sz w:val="21"/>
          <w:szCs w:val="21"/>
          <w:lang w:eastAsia="en-GB"/>
        </w:rPr>
        <w:t xml:space="preserve">UK wide 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>client site</w:t>
      </w:r>
    </w:p>
    <w:p w14:paraId="13F91CDD" w14:textId="2C5817D9" w:rsidR="00BD7250" w:rsidRPr="004964D4" w:rsidRDefault="00F94C76" w:rsidP="00D10CD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4964D4">
        <w:rPr>
          <w:rFonts w:eastAsia="Times New Roman" w:cstheme="minorHAnsi"/>
          <w:b/>
          <w:bCs/>
          <w:sz w:val="21"/>
          <w:szCs w:val="21"/>
          <w:lang w:eastAsia="en-GB"/>
        </w:rPr>
        <w:t>ABOUT US</w:t>
      </w:r>
    </w:p>
    <w:p w14:paraId="07E7941C" w14:textId="2FC5FADE" w:rsidR="004E08D2" w:rsidRPr="004964D4" w:rsidRDefault="00F94C76" w:rsidP="004E08D2">
      <w:pPr>
        <w:pStyle w:val="xmsonormal"/>
        <w:spacing w:before="0" w:beforeAutospacing="0" w:after="160" w:afterAutospacing="0" w:line="235" w:lineRule="atLeast"/>
        <w:rPr>
          <w:rFonts w:asciiTheme="minorHAnsi" w:hAnsiTheme="minorHAnsi" w:cstheme="minorHAnsi"/>
          <w:color w:val="201F1E"/>
          <w:sz w:val="21"/>
          <w:szCs w:val="21"/>
        </w:rPr>
      </w:pPr>
      <w:r w:rsidRPr="004964D4">
        <w:rPr>
          <w:rFonts w:asciiTheme="minorHAnsi" w:hAnsiTheme="minorHAnsi" w:cstheme="minorHAnsi"/>
          <w:color w:val="201F1E"/>
          <w:sz w:val="21"/>
          <w:szCs w:val="21"/>
        </w:rPr>
        <w:t>KeyOstas has been o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perating since 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1984 and 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>depicts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quality and drive in ensuring its 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>health &amp;</w:t>
      </w:r>
      <w:r w:rsidR="008F54D9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safety training 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services are 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delivered 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>to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the highest standard and understood by all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who attend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>.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>Through</w:t>
      </w:r>
      <w:r w:rsidR="008F54D9" w:rsidRPr="004964D4">
        <w:rPr>
          <w:rFonts w:asciiTheme="minorHAnsi" w:hAnsiTheme="minorHAnsi" w:cstheme="minorHAnsi"/>
          <w:color w:val="201F1E"/>
          <w:sz w:val="21"/>
          <w:szCs w:val="21"/>
        </w:rPr>
        <w:t>out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our period of operations, we 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>have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>garnered</w:t>
      </w:r>
      <w:r w:rsidR="004E08D2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an exciting and excellent portfolio of clients who value our services.</w:t>
      </w:r>
      <w:r w:rsidR="004E08D2" w:rsidRPr="004964D4">
        <w:rPr>
          <w:rStyle w:val="apple-converted-space"/>
          <w:rFonts w:asciiTheme="minorHAnsi" w:hAnsiTheme="minorHAnsi" w:cstheme="minorHAnsi"/>
          <w:color w:val="201F1E"/>
          <w:sz w:val="21"/>
          <w:szCs w:val="21"/>
        </w:rPr>
        <w:t> </w:t>
      </w:r>
    </w:p>
    <w:p w14:paraId="6324F6B4" w14:textId="6A32C28D" w:rsidR="004E08D2" w:rsidRPr="004964D4" w:rsidRDefault="004E08D2" w:rsidP="008F54D9">
      <w:pPr>
        <w:pStyle w:val="xmsonormal"/>
        <w:spacing w:before="0" w:beforeAutospacing="0" w:after="160" w:afterAutospacing="0" w:line="235" w:lineRule="atLeast"/>
        <w:rPr>
          <w:rFonts w:asciiTheme="minorHAnsi" w:hAnsiTheme="minorHAnsi" w:cstheme="minorHAnsi"/>
          <w:color w:val="201F1E"/>
          <w:sz w:val="21"/>
          <w:szCs w:val="21"/>
        </w:rPr>
      </w:pP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Our </w:t>
      </w:r>
      <w:r w:rsidR="00F94C76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client 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portfolio is 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a 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>collective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of </w:t>
      </w:r>
      <w:r w:rsidR="00F94C76" w:rsidRPr="004964D4">
        <w:rPr>
          <w:rFonts w:asciiTheme="minorHAnsi" w:hAnsiTheme="minorHAnsi" w:cstheme="minorHAnsi"/>
          <w:color w:val="201F1E"/>
          <w:sz w:val="21"/>
          <w:szCs w:val="21"/>
        </w:rPr>
        <w:t>organisations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whom we deliver common goals of 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>ensuring that we benefit all in creating and customi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>s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>ing training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courses to meet their 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needs and delivered 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>to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a</w:t>
      </w:r>
      <w:r w:rsidR="008F54D9" w:rsidRPr="004964D4">
        <w:rPr>
          <w:rFonts w:asciiTheme="minorHAnsi" w:hAnsiTheme="minorHAnsi" w:cstheme="minorHAnsi"/>
          <w:color w:val="201F1E"/>
          <w:sz w:val="21"/>
          <w:szCs w:val="21"/>
        </w:rPr>
        <w:t>n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</w:t>
      </w:r>
      <w:r w:rsidR="008F54D9" w:rsidRPr="004964D4">
        <w:rPr>
          <w:rFonts w:asciiTheme="minorHAnsi" w:hAnsiTheme="minorHAnsi" w:cstheme="minorHAnsi"/>
          <w:color w:val="201F1E"/>
          <w:sz w:val="21"/>
          <w:szCs w:val="21"/>
        </w:rPr>
        <w:t>incredible</w:t>
      </w:r>
      <w:r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 benchmark</w:t>
      </w:r>
      <w:r w:rsidR="008F54D9" w:rsidRPr="004964D4">
        <w:rPr>
          <w:rFonts w:asciiTheme="minorHAnsi" w:hAnsiTheme="minorHAnsi" w:cstheme="minorHAnsi"/>
          <w:color w:val="201F1E"/>
          <w:sz w:val="21"/>
          <w:szCs w:val="21"/>
        </w:rPr>
        <w:t xml:space="preserve">. 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Our courses receive </w:t>
      </w:r>
      <w:r w:rsidR="008F54D9" w:rsidRPr="004964D4">
        <w:rPr>
          <w:rFonts w:asciiTheme="minorHAnsi" w:hAnsiTheme="minorHAnsi" w:cstheme="minorHAnsi"/>
          <w:sz w:val="21"/>
          <w:szCs w:val="21"/>
          <w:shd w:val="clear" w:color="auto" w:fill="FFFFFF"/>
        </w:rPr>
        <w:t>high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customer satisfaction ratings </w:t>
      </w:r>
      <w:r w:rsidR="00F94C76" w:rsidRPr="004964D4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and 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are </w:t>
      </w:r>
      <w:r w:rsidRPr="004964D4">
        <w:rPr>
          <w:rFonts w:asciiTheme="minorHAnsi" w:hAnsiTheme="minorHAnsi" w:cstheme="minorHAnsi"/>
          <w:sz w:val="21"/>
          <w:szCs w:val="21"/>
          <w:shd w:val="clear" w:color="auto" w:fill="FFFFFF"/>
        </w:rPr>
        <w:t>amongst the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best </w:t>
      </w:r>
      <w:r w:rsidRPr="004964D4">
        <w:rPr>
          <w:rFonts w:asciiTheme="minorHAnsi" w:hAnsiTheme="minorHAnsi" w:cstheme="minorHAnsi"/>
          <w:sz w:val="21"/>
          <w:szCs w:val="21"/>
          <w:shd w:val="clear" w:color="auto" w:fill="FFFFFF"/>
        </w:rPr>
        <w:t>in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the market</w:t>
      </w:r>
      <w:r w:rsidR="00F94C76" w:rsidRPr="004964D4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place, 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>delivered by</w:t>
      </w:r>
      <w:r w:rsidRPr="004964D4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 team of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passionate, </w:t>
      </w:r>
      <w:r w:rsidR="00F94C76" w:rsidRPr="004964D4">
        <w:rPr>
          <w:rFonts w:asciiTheme="minorHAnsi" w:hAnsiTheme="minorHAnsi" w:cstheme="minorHAnsi"/>
          <w:sz w:val="21"/>
          <w:szCs w:val="21"/>
          <w:shd w:val="clear" w:color="auto" w:fill="FFFFFF"/>
        </w:rPr>
        <w:t>professional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adaptable trainers. </w:t>
      </w:r>
    </w:p>
    <w:p w14:paraId="43713B03" w14:textId="77C0B4EB" w:rsidR="00BD7250" w:rsidRPr="004964D4" w:rsidRDefault="004E08D2" w:rsidP="004E08D2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  <w:lang w:eastAsia="en-GB"/>
        </w:rPr>
      </w:pPr>
      <w:r w:rsidRPr="004964D4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>Our very reason to be is to deliver training where</w:t>
      </w:r>
      <w:r w:rsidRPr="00BD7250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 delegates</w:t>
      </w:r>
      <w:r w:rsidRPr="004964D4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 receive </w:t>
      </w:r>
      <w:r w:rsidRPr="00BD7250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not just the certificate, but </w:t>
      </w:r>
      <w:r w:rsidRPr="004964D4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also </w:t>
      </w:r>
      <w:r w:rsidRPr="00BD7250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the skills and </w:t>
      </w:r>
      <w:r w:rsidR="008F54D9" w:rsidRPr="004964D4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>self-assurance</w:t>
      </w:r>
      <w:r w:rsidRPr="00BD7250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 to make a difference </w:t>
      </w:r>
      <w:r w:rsidRPr="004964D4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>in their chosen vocation.</w:t>
      </w:r>
    </w:p>
    <w:p w14:paraId="52AAA248" w14:textId="5DB1BB0F" w:rsidR="00D10CDA" w:rsidRPr="004964D4" w:rsidRDefault="008F54D9" w:rsidP="00D10CD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4964D4">
        <w:rPr>
          <w:rFonts w:eastAsia="Times New Roman" w:cstheme="minorHAnsi"/>
          <w:b/>
          <w:bCs/>
          <w:sz w:val="21"/>
          <w:szCs w:val="21"/>
          <w:lang w:eastAsia="en-GB"/>
        </w:rPr>
        <w:t>ABOUT THE ROLE</w:t>
      </w:r>
      <w:r w:rsidR="00D10CDA" w:rsidRPr="004964D4">
        <w:rPr>
          <w:rFonts w:eastAsia="Times New Roman" w:cstheme="minorHAnsi"/>
          <w:b/>
          <w:bCs/>
          <w:sz w:val="21"/>
          <w:szCs w:val="21"/>
          <w:lang w:eastAsia="en-GB"/>
        </w:rPr>
        <w:t>:</w:t>
      </w:r>
    </w:p>
    <w:p w14:paraId="3528B1C3" w14:textId="190A2953" w:rsidR="002A232A" w:rsidRPr="004964D4" w:rsidRDefault="001F6762" w:rsidP="00D10CD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sz w:val="21"/>
          <w:szCs w:val="21"/>
          <w:lang w:eastAsia="en-GB"/>
        </w:rPr>
        <w:t xml:space="preserve">Being a 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>train</w:t>
      </w:r>
      <w:r w:rsidR="008F54D9" w:rsidRPr="004964D4">
        <w:rPr>
          <w:rFonts w:eastAsia="Times New Roman" w:cstheme="minorHAnsi"/>
          <w:sz w:val="21"/>
          <w:szCs w:val="21"/>
          <w:lang w:eastAsia="en-GB"/>
        </w:rPr>
        <w:t xml:space="preserve">er 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 xml:space="preserve">at </w:t>
      </w:r>
      <w:r w:rsidRPr="004964D4">
        <w:rPr>
          <w:rFonts w:eastAsia="Times New Roman" w:cstheme="minorHAnsi"/>
          <w:sz w:val="21"/>
          <w:szCs w:val="21"/>
          <w:lang w:eastAsia="en-GB"/>
        </w:rPr>
        <w:t>K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 xml:space="preserve">eyOstas 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is a </w:t>
      </w:r>
      <w:r w:rsidR="00F94C76" w:rsidRPr="004964D4">
        <w:rPr>
          <w:rFonts w:eastAsia="Times New Roman" w:cstheme="minorHAnsi"/>
          <w:sz w:val="21"/>
          <w:szCs w:val="21"/>
          <w:lang w:eastAsia="en-GB"/>
        </w:rPr>
        <w:t>pivotal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 xml:space="preserve">position. 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A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s such 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>you will be responsible for delivering a variety of Health and Safety training courses to a</w:t>
      </w:r>
      <w:r w:rsidRPr="004964D4">
        <w:rPr>
          <w:rFonts w:eastAsia="Times New Roman" w:cstheme="minorHAnsi"/>
          <w:sz w:val="21"/>
          <w:szCs w:val="21"/>
          <w:lang w:eastAsia="en-GB"/>
        </w:rPr>
        <w:t>n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Pr="004964D4">
        <w:rPr>
          <w:rFonts w:eastAsia="Times New Roman" w:cstheme="minorHAnsi"/>
          <w:sz w:val="21"/>
          <w:szCs w:val="21"/>
          <w:lang w:eastAsia="en-GB"/>
        </w:rPr>
        <w:t>extensive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 xml:space="preserve"> range of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 xml:space="preserve">blue-chip 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 xml:space="preserve">clients </w:t>
      </w:r>
      <w:r w:rsidRPr="004964D4">
        <w:rPr>
          <w:rFonts w:eastAsia="Times New Roman" w:cstheme="minorHAnsi"/>
          <w:sz w:val="21"/>
          <w:szCs w:val="21"/>
          <w:lang w:eastAsia="en-GB"/>
        </w:rPr>
        <w:t>either at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 xml:space="preserve">one of 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>our training centres in the Midlands</w:t>
      </w:r>
      <w:r w:rsidR="004964D4" w:rsidRPr="004964D4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Pr="004964D4">
        <w:rPr>
          <w:rFonts w:eastAsia="Times New Roman" w:cstheme="minorHAnsi"/>
          <w:sz w:val="21"/>
          <w:szCs w:val="21"/>
          <w:lang w:eastAsia="en-GB"/>
        </w:rPr>
        <w:t>or on</w:t>
      </w:r>
      <w:r w:rsidR="002A232A" w:rsidRPr="004964D4">
        <w:rPr>
          <w:rFonts w:eastAsia="Times New Roman" w:cstheme="minorHAnsi"/>
          <w:sz w:val="21"/>
          <w:szCs w:val="21"/>
          <w:lang w:eastAsia="en-GB"/>
        </w:rPr>
        <w:t xml:space="preserve"> client site across the UK. </w:t>
      </w:r>
    </w:p>
    <w:p w14:paraId="529F83E6" w14:textId="555B3430" w:rsidR="001F6762" w:rsidRPr="004964D4" w:rsidRDefault="002A232A" w:rsidP="00D10CD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sz w:val="21"/>
          <w:szCs w:val="21"/>
          <w:lang w:eastAsia="en-GB"/>
        </w:rPr>
        <w:t xml:space="preserve">Due to the 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>diversity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 of 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our 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clients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 xml:space="preserve">and candidates no 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training course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is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ever the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 same and you will deal with people from all backgrounds with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a variety of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 learning styles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 xml:space="preserve">. As such 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you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will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 have the ability to remain passionate whilst engaging to deliver a training syllabus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whilst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 at the same time hav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e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 the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 xml:space="preserve">necessary 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expertise to deliver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 xml:space="preserve">the 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content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correctly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 pace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d</w:t>
      </w:r>
      <w:r w:rsidR="001F6762" w:rsidRPr="004964D4">
        <w:rPr>
          <w:rFonts w:eastAsia="Times New Roman" w:cstheme="minorHAnsi"/>
          <w:sz w:val="21"/>
          <w:szCs w:val="21"/>
          <w:lang w:eastAsia="en-GB"/>
        </w:rPr>
        <w:t xml:space="preserve"> for each group.</w:t>
      </w:r>
    </w:p>
    <w:p w14:paraId="359125AC" w14:textId="10F5F247" w:rsidR="00D10CDA" w:rsidRPr="004964D4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sz w:val="21"/>
          <w:szCs w:val="21"/>
          <w:lang w:eastAsia="en-GB"/>
        </w:rPr>
        <w:t xml:space="preserve">Due to further expansion the company is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 xml:space="preserve">now </w:t>
      </w:r>
      <w:r w:rsidRPr="004964D4">
        <w:rPr>
          <w:rFonts w:eastAsia="Times New Roman" w:cstheme="minorHAnsi"/>
          <w:sz w:val="21"/>
          <w:szCs w:val="21"/>
          <w:lang w:eastAsia="en-GB"/>
        </w:rPr>
        <w:t>seeking to recruit a </w:t>
      </w:r>
      <w:r w:rsidR="004964D4" w:rsidRPr="004964D4">
        <w:rPr>
          <w:rFonts w:eastAsia="Times New Roman" w:cstheme="minorHAnsi"/>
          <w:sz w:val="21"/>
          <w:szCs w:val="21"/>
          <w:lang w:eastAsia="en-GB"/>
        </w:rPr>
        <w:t>MHE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 Train</w:t>
      </w:r>
      <w:r w:rsidR="008F54D9" w:rsidRPr="004964D4">
        <w:rPr>
          <w:rFonts w:eastAsia="Times New Roman" w:cstheme="minorHAnsi"/>
          <w:sz w:val="21"/>
          <w:szCs w:val="21"/>
          <w:lang w:eastAsia="en-GB"/>
        </w:rPr>
        <w:t>er</w:t>
      </w:r>
      <w:r w:rsidR="004964D4" w:rsidRPr="004964D4">
        <w:rPr>
          <w:rFonts w:eastAsia="Times New Roman" w:cstheme="minorHAnsi"/>
          <w:sz w:val="21"/>
          <w:szCs w:val="21"/>
          <w:lang w:eastAsia="en-GB"/>
        </w:rPr>
        <w:t xml:space="preserve">. </w:t>
      </w:r>
      <w:r w:rsidRPr="004964D4">
        <w:rPr>
          <w:rFonts w:eastAsia="Times New Roman" w:cstheme="minorHAnsi"/>
          <w:sz w:val="21"/>
          <w:szCs w:val="21"/>
          <w:lang w:eastAsia="en-GB"/>
        </w:rPr>
        <w:t>This is a fantastic opportunity to join a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n exciting and</w:t>
      </w:r>
      <w:r w:rsidRPr="004964D4">
        <w:rPr>
          <w:rFonts w:eastAsia="Times New Roman" w:cstheme="minorHAnsi"/>
          <w:sz w:val="21"/>
          <w:szCs w:val="21"/>
          <w:lang w:eastAsia="en-GB"/>
        </w:rPr>
        <w:t xml:space="preserve"> well-established 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 xml:space="preserve">Health &amp; Safety </w:t>
      </w:r>
      <w:r w:rsidRPr="004964D4">
        <w:rPr>
          <w:rFonts w:eastAsia="Times New Roman" w:cstheme="minorHAnsi"/>
          <w:sz w:val="21"/>
          <w:szCs w:val="21"/>
          <w:lang w:eastAsia="en-GB"/>
        </w:rPr>
        <w:t>company</w:t>
      </w:r>
      <w:r w:rsidR="008F54D9" w:rsidRPr="004964D4">
        <w:rPr>
          <w:rFonts w:eastAsia="Times New Roman" w:cstheme="minorHAnsi"/>
          <w:sz w:val="21"/>
          <w:szCs w:val="21"/>
          <w:lang w:eastAsia="en-GB"/>
        </w:rPr>
        <w:t xml:space="preserve"> with further growth plans.</w:t>
      </w:r>
    </w:p>
    <w:p w14:paraId="1C5EF740" w14:textId="3CD6E734" w:rsidR="00D10CDA" w:rsidRPr="004964D4" w:rsidRDefault="00BD7250" w:rsidP="00D10CD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sz w:val="21"/>
          <w:szCs w:val="21"/>
          <w:lang w:eastAsia="en-GB"/>
        </w:rPr>
        <w:t>Our</w:t>
      </w:r>
      <w:r w:rsidR="00D10CDA" w:rsidRPr="004964D4">
        <w:rPr>
          <w:rFonts w:eastAsia="Times New Roman" w:cstheme="minorHAnsi"/>
          <w:sz w:val="21"/>
          <w:szCs w:val="21"/>
          <w:lang w:eastAsia="en-GB"/>
        </w:rPr>
        <w:t xml:space="preserve"> clients demand the very best in service and training delivery, and the company employ</w:t>
      </w:r>
      <w:r w:rsidR="005679A4" w:rsidRPr="004964D4">
        <w:rPr>
          <w:rFonts w:eastAsia="Times New Roman" w:cstheme="minorHAnsi"/>
          <w:sz w:val="21"/>
          <w:szCs w:val="21"/>
          <w:lang w:eastAsia="en-GB"/>
        </w:rPr>
        <w:t>s</w:t>
      </w:r>
      <w:r w:rsidR="00D10CDA" w:rsidRPr="004964D4">
        <w:rPr>
          <w:rFonts w:eastAsia="Times New Roman" w:cstheme="minorHAnsi"/>
          <w:sz w:val="21"/>
          <w:szCs w:val="21"/>
          <w:lang w:eastAsia="en-GB"/>
        </w:rPr>
        <w:t xml:space="preserve"> only those who can meet or rise to exacting standards. You will have significant experience in the Health and Safety field with an appropriate training qualification.</w:t>
      </w:r>
      <w:r w:rsidR="00D10CDA" w:rsidRPr="004964D4">
        <w:rPr>
          <w:rFonts w:eastAsia="Times New Roman" w:cstheme="minorHAnsi"/>
          <w:sz w:val="21"/>
          <w:szCs w:val="21"/>
          <w:lang w:eastAsia="en-GB"/>
        </w:rPr>
        <w:br/>
      </w:r>
      <w:r w:rsidR="00D10CDA" w:rsidRPr="004964D4">
        <w:rPr>
          <w:rFonts w:eastAsia="Times New Roman" w:cstheme="minorHAnsi"/>
          <w:sz w:val="21"/>
          <w:szCs w:val="21"/>
          <w:lang w:eastAsia="en-GB"/>
        </w:rPr>
        <w:br/>
        <w:t>Delivery of training at the company’s prestigious and demanding clients’ premises are a significant part of this role therefore a willingness to travel UK-wide is a requirement.</w:t>
      </w:r>
    </w:p>
    <w:p w14:paraId="02401BD5" w14:textId="4552F01C" w:rsidR="00D10CDA" w:rsidRPr="004964D4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4964D4">
        <w:rPr>
          <w:rFonts w:eastAsia="Times New Roman" w:cstheme="minorHAnsi"/>
          <w:b/>
          <w:bCs/>
          <w:sz w:val="21"/>
          <w:szCs w:val="21"/>
          <w:lang w:eastAsia="en-GB"/>
        </w:rPr>
        <w:t>JOB ROLE:</w:t>
      </w:r>
    </w:p>
    <w:p w14:paraId="1034C107" w14:textId="46C21037" w:rsidR="004964D4" w:rsidRPr="004964D4" w:rsidRDefault="004964D4" w:rsidP="004964D4">
      <w:p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>It is essential that you are an</w:t>
      </w:r>
      <w:r w:rsidRPr="004964D4">
        <w:rPr>
          <w:bCs/>
          <w:sz w:val="21"/>
          <w:szCs w:val="21"/>
        </w:rPr>
        <w:t xml:space="preserve"> ITSSAR accredited tutor and be able to </w:t>
      </w:r>
      <w:r w:rsidRPr="004964D4">
        <w:rPr>
          <w:bCs/>
          <w:sz w:val="21"/>
          <w:szCs w:val="21"/>
        </w:rPr>
        <w:t xml:space="preserve">demonstrate you can </w:t>
      </w:r>
      <w:r w:rsidRPr="004964D4">
        <w:rPr>
          <w:bCs/>
          <w:sz w:val="21"/>
          <w:szCs w:val="21"/>
        </w:rPr>
        <w:t xml:space="preserve">deliver </w:t>
      </w:r>
      <w:r w:rsidRPr="004964D4">
        <w:rPr>
          <w:bCs/>
          <w:sz w:val="21"/>
          <w:szCs w:val="21"/>
        </w:rPr>
        <w:t xml:space="preserve">training on the majority of the list </w:t>
      </w:r>
      <w:r w:rsidRPr="004964D4">
        <w:rPr>
          <w:bCs/>
          <w:sz w:val="21"/>
          <w:szCs w:val="21"/>
        </w:rPr>
        <w:t>below:</w:t>
      </w:r>
    </w:p>
    <w:p w14:paraId="52DDF66B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Slinging and Lifting Operations </w:t>
      </w:r>
    </w:p>
    <w:p w14:paraId="28434EA6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>A1 - A8 Powered Pallet Truck</w:t>
      </w:r>
    </w:p>
    <w:p w14:paraId="392CFFBC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>Abrasive Wheels</w:t>
      </w:r>
    </w:p>
    <w:p w14:paraId="0E5BA970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B1 - B3 </w:t>
      </w:r>
      <w:proofErr w:type="gramStart"/>
      <w:r w:rsidRPr="004964D4">
        <w:rPr>
          <w:bCs/>
          <w:sz w:val="21"/>
          <w:szCs w:val="21"/>
        </w:rPr>
        <w:t>Counter Balance</w:t>
      </w:r>
      <w:proofErr w:type="gramEnd"/>
      <w:r w:rsidRPr="004964D4">
        <w:rPr>
          <w:bCs/>
          <w:sz w:val="21"/>
          <w:szCs w:val="21"/>
        </w:rPr>
        <w:t xml:space="preserve"> FLT </w:t>
      </w:r>
    </w:p>
    <w:p w14:paraId="6D7FF4DE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C1 and 2 Side Loader  </w:t>
      </w:r>
    </w:p>
    <w:p w14:paraId="60E1D7EA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lastRenderedPageBreak/>
        <w:t xml:space="preserve">D1 and D2 Reach FLT </w:t>
      </w:r>
    </w:p>
    <w:p w14:paraId="5325222B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Excavators 180 and 360  </w:t>
      </w:r>
    </w:p>
    <w:p w14:paraId="529CB69E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H1 and H2 Tow Tractors  </w:t>
      </w:r>
    </w:p>
    <w:p w14:paraId="6116B3EC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J1 - J4 Rough Terrain Trucks </w:t>
      </w:r>
    </w:p>
    <w:p w14:paraId="3F014D7C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Mobile Cranes </w:t>
      </w:r>
    </w:p>
    <w:p w14:paraId="30066557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Overhead Cranes </w:t>
      </w:r>
    </w:p>
    <w:p w14:paraId="006A858A" w14:textId="77777777" w:rsidR="004964D4" w:rsidRPr="004964D4" w:rsidRDefault="004964D4" w:rsidP="004964D4">
      <w:pPr>
        <w:pStyle w:val="ListParagraph"/>
        <w:numPr>
          <w:ilvl w:val="0"/>
          <w:numId w:val="3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>Slinger / Signaller / Banksman ITSSAR</w:t>
      </w:r>
    </w:p>
    <w:p w14:paraId="1191A4D3" w14:textId="77777777" w:rsidR="004964D4" w:rsidRPr="004964D4" w:rsidRDefault="004964D4" w:rsidP="004964D4">
      <w:p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>Nice to have:</w:t>
      </w:r>
    </w:p>
    <w:p w14:paraId="1B6CF425" w14:textId="77777777" w:rsidR="004964D4" w:rsidRPr="004964D4" w:rsidRDefault="004964D4" w:rsidP="004964D4">
      <w:pPr>
        <w:pStyle w:val="ListParagraph"/>
        <w:numPr>
          <w:ilvl w:val="0"/>
          <w:numId w:val="4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>SKID steer loader Bob cat</w:t>
      </w:r>
    </w:p>
    <w:p w14:paraId="3DDEE4FA" w14:textId="77777777" w:rsidR="004964D4" w:rsidRPr="004964D4" w:rsidRDefault="004964D4" w:rsidP="004964D4">
      <w:pPr>
        <w:pStyle w:val="ListParagraph"/>
        <w:numPr>
          <w:ilvl w:val="0"/>
          <w:numId w:val="4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>Road roller</w:t>
      </w:r>
    </w:p>
    <w:p w14:paraId="2B032F7D" w14:textId="77777777" w:rsidR="004964D4" w:rsidRPr="004964D4" w:rsidRDefault="004964D4" w:rsidP="004964D4">
      <w:pPr>
        <w:pStyle w:val="ListParagraph"/>
        <w:numPr>
          <w:ilvl w:val="0"/>
          <w:numId w:val="4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Mobile Elevated Working Platform </w:t>
      </w:r>
    </w:p>
    <w:p w14:paraId="34419658" w14:textId="77777777" w:rsidR="004964D4" w:rsidRPr="004964D4" w:rsidRDefault="004964D4" w:rsidP="004964D4">
      <w:pPr>
        <w:pStyle w:val="ListParagraph"/>
        <w:numPr>
          <w:ilvl w:val="0"/>
          <w:numId w:val="4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Mobile Plant - Loading Shovel </w:t>
      </w:r>
    </w:p>
    <w:p w14:paraId="53316FD4" w14:textId="77777777" w:rsidR="004964D4" w:rsidRPr="004964D4" w:rsidRDefault="004964D4" w:rsidP="004964D4">
      <w:pPr>
        <w:pStyle w:val="ListParagraph"/>
        <w:numPr>
          <w:ilvl w:val="0"/>
          <w:numId w:val="4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P1 and P2 Pivot Steer </w:t>
      </w:r>
    </w:p>
    <w:p w14:paraId="2A9C0B42" w14:textId="77777777" w:rsidR="004964D4" w:rsidRPr="004964D4" w:rsidRDefault="004964D4" w:rsidP="004964D4">
      <w:pPr>
        <w:pStyle w:val="ListParagraph"/>
        <w:numPr>
          <w:ilvl w:val="0"/>
          <w:numId w:val="4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M1 - M3 Multi Directional trucks  </w:t>
      </w:r>
    </w:p>
    <w:p w14:paraId="3F68A464" w14:textId="77777777" w:rsidR="004964D4" w:rsidRPr="004964D4" w:rsidRDefault="004964D4" w:rsidP="004964D4">
      <w:pPr>
        <w:pStyle w:val="ListParagraph"/>
        <w:numPr>
          <w:ilvl w:val="0"/>
          <w:numId w:val="4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>F1 and F2 Very Narrow Aisle trucks</w:t>
      </w:r>
    </w:p>
    <w:p w14:paraId="2C7759C2" w14:textId="77777777" w:rsidR="004964D4" w:rsidRPr="004964D4" w:rsidRDefault="004964D4" w:rsidP="004964D4">
      <w:pPr>
        <w:pStyle w:val="ListParagraph"/>
        <w:numPr>
          <w:ilvl w:val="0"/>
          <w:numId w:val="4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 xml:space="preserve">E1 and E2 Order Pickers </w:t>
      </w:r>
    </w:p>
    <w:p w14:paraId="79BB419D" w14:textId="77777777" w:rsidR="004964D4" w:rsidRPr="004964D4" w:rsidRDefault="004964D4" w:rsidP="004964D4">
      <w:pPr>
        <w:pStyle w:val="ListParagraph"/>
        <w:numPr>
          <w:ilvl w:val="0"/>
          <w:numId w:val="4"/>
        </w:numPr>
        <w:spacing w:before="150" w:after="150" w:line="240" w:lineRule="auto"/>
        <w:ind w:right="150"/>
        <w:rPr>
          <w:bCs/>
          <w:sz w:val="21"/>
          <w:szCs w:val="21"/>
        </w:rPr>
      </w:pPr>
      <w:r w:rsidRPr="004964D4">
        <w:rPr>
          <w:bCs/>
          <w:sz w:val="21"/>
          <w:szCs w:val="21"/>
        </w:rPr>
        <w:t>Vehicle Banksman</w:t>
      </w:r>
    </w:p>
    <w:p w14:paraId="6716A36D" w14:textId="77777777" w:rsidR="00D10CDA" w:rsidRPr="004964D4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b/>
          <w:bCs/>
          <w:sz w:val="21"/>
          <w:szCs w:val="21"/>
          <w:lang w:eastAsia="en-GB"/>
        </w:rPr>
        <w:t>THE IDEAL CANDIDATE:</w:t>
      </w:r>
    </w:p>
    <w:p w14:paraId="6A886DA1" w14:textId="77777777" w:rsidR="00D10CDA" w:rsidRPr="004964D4" w:rsidRDefault="00D10CDA" w:rsidP="00D1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sz w:val="21"/>
          <w:szCs w:val="21"/>
          <w:lang w:eastAsia="en-GB"/>
        </w:rPr>
        <w:t>Significant experience in the Health and Safety field.</w:t>
      </w:r>
    </w:p>
    <w:p w14:paraId="0EE29BF3" w14:textId="32AEE028" w:rsidR="00D10CDA" w:rsidRPr="004964D4" w:rsidRDefault="00D10CDA" w:rsidP="00D1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sz w:val="21"/>
          <w:szCs w:val="21"/>
          <w:lang w:eastAsia="en-GB"/>
        </w:rPr>
        <w:t>Appropriate training qualification</w:t>
      </w:r>
      <w:r w:rsidR="008F54D9" w:rsidRPr="004964D4">
        <w:rPr>
          <w:rFonts w:eastAsia="Times New Roman" w:cstheme="minorHAnsi"/>
          <w:sz w:val="21"/>
          <w:szCs w:val="21"/>
          <w:lang w:eastAsia="en-GB"/>
        </w:rPr>
        <w:t>s</w:t>
      </w:r>
    </w:p>
    <w:p w14:paraId="26856051" w14:textId="2F2A8C85" w:rsidR="00D10CDA" w:rsidRPr="004964D4" w:rsidRDefault="008F54D9" w:rsidP="00D1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sz w:val="21"/>
          <w:szCs w:val="21"/>
          <w:lang w:eastAsia="en-GB"/>
        </w:rPr>
        <w:t xml:space="preserve">Excellent </w:t>
      </w:r>
      <w:r w:rsidR="00D10CDA" w:rsidRPr="004964D4">
        <w:rPr>
          <w:rFonts w:eastAsia="Times New Roman" w:cstheme="minorHAnsi"/>
          <w:sz w:val="21"/>
          <w:szCs w:val="21"/>
          <w:lang w:eastAsia="en-GB"/>
        </w:rPr>
        <w:t xml:space="preserve">communication skills, and </w:t>
      </w:r>
      <w:r w:rsidRPr="004964D4">
        <w:rPr>
          <w:rFonts w:eastAsia="Times New Roman" w:cstheme="minorHAnsi"/>
          <w:sz w:val="21"/>
          <w:szCs w:val="21"/>
          <w:lang w:eastAsia="en-GB"/>
        </w:rPr>
        <w:t>ability to</w:t>
      </w:r>
      <w:r w:rsidR="00D10CDA" w:rsidRPr="004964D4">
        <w:rPr>
          <w:rFonts w:eastAsia="Times New Roman" w:cstheme="minorHAnsi"/>
          <w:sz w:val="21"/>
          <w:szCs w:val="21"/>
          <w:lang w:eastAsia="en-GB"/>
        </w:rPr>
        <w:t xml:space="preserve"> build relationships at all levels.</w:t>
      </w:r>
    </w:p>
    <w:p w14:paraId="65CCCF40" w14:textId="099146B5" w:rsidR="00D10CDA" w:rsidRPr="004964D4" w:rsidRDefault="008F54D9" w:rsidP="00D1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sz w:val="21"/>
          <w:szCs w:val="21"/>
          <w:lang w:eastAsia="en-GB"/>
        </w:rPr>
        <w:t>Flexibility to work with an ability and willingness to travel</w:t>
      </w:r>
    </w:p>
    <w:p w14:paraId="5A346480" w14:textId="7A5A305A" w:rsidR="008433B8" w:rsidRPr="004964D4" w:rsidRDefault="008433B8" w:rsidP="00D1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4964D4">
        <w:rPr>
          <w:rFonts w:eastAsia="Times New Roman" w:cstheme="minorHAnsi"/>
          <w:sz w:val="21"/>
          <w:szCs w:val="21"/>
          <w:lang w:eastAsia="en-GB"/>
        </w:rPr>
        <w:t xml:space="preserve">Good computer skills </w:t>
      </w:r>
      <w:r w:rsidR="008F54D9" w:rsidRPr="004964D4">
        <w:rPr>
          <w:rFonts w:eastAsia="Times New Roman" w:cstheme="minorHAnsi"/>
          <w:sz w:val="21"/>
          <w:szCs w:val="21"/>
          <w:lang w:eastAsia="en-GB"/>
        </w:rPr>
        <w:t>– specifically MS suite of applications</w:t>
      </w:r>
    </w:p>
    <w:p w14:paraId="47F968D2" w14:textId="77777777" w:rsidR="005D3589" w:rsidRPr="004964D4" w:rsidRDefault="005D3589">
      <w:pPr>
        <w:rPr>
          <w:rFonts w:cstheme="minorHAnsi"/>
          <w:sz w:val="21"/>
          <w:szCs w:val="21"/>
        </w:rPr>
      </w:pPr>
    </w:p>
    <w:sectPr w:rsidR="005D3589" w:rsidRPr="00496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3E"/>
    <w:multiLevelType w:val="hybridMultilevel"/>
    <w:tmpl w:val="70E8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EF8"/>
    <w:multiLevelType w:val="hybridMultilevel"/>
    <w:tmpl w:val="4E1A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C677B"/>
    <w:multiLevelType w:val="multilevel"/>
    <w:tmpl w:val="42D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B3E0A"/>
    <w:multiLevelType w:val="multilevel"/>
    <w:tmpl w:val="951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DA"/>
    <w:rsid w:val="001F6762"/>
    <w:rsid w:val="002A232A"/>
    <w:rsid w:val="002E5A99"/>
    <w:rsid w:val="004964D4"/>
    <w:rsid w:val="004E08D2"/>
    <w:rsid w:val="00546658"/>
    <w:rsid w:val="005679A4"/>
    <w:rsid w:val="005D3589"/>
    <w:rsid w:val="008433B8"/>
    <w:rsid w:val="00867D38"/>
    <w:rsid w:val="008F54D9"/>
    <w:rsid w:val="00BD7250"/>
    <w:rsid w:val="00C0424C"/>
    <w:rsid w:val="00D10CDA"/>
    <w:rsid w:val="00D84678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9E62"/>
  <w15:chartTrackingRefBased/>
  <w15:docId w15:val="{18D28173-57D8-403B-9251-58CFD12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0CDA"/>
    <w:rPr>
      <w:b/>
      <w:bCs/>
    </w:rPr>
  </w:style>
  <w:style w:type="paragraph" w:customStyle="1" w:styleId="xmsonormal">
    <w:name w:val="x_msonormal"/>
    <w:basedOn w:val="Normal"/>
    <w:rsid w:val="004E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E08D2"/>
  </w:style>
  <w:style w:type="paragraph" w:styleId="ListParagraph">
    <w:name w:val="List Paragraph"/>
    <w:basedOn w:val="Normal"/>
    <w:uiPriority w:val="34"/>
    <w:qFormat/>
    <w:rsid w:val="0049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 Finder Support</dc:creator>
  <cp:keywords/>
  <dc:description/>
  <cp:lastModifiedBy>Samantha Gibbs</cp:lastModifiedBy>
  <cp:revision>2</cp:revision>
  <cp:lastPrinted>2021-07-15T12:25:00Z</cp:lastPrinted>
  <dcterms:created xsi:type="dcterms:W3CDTF">2021-07-15T14:22:00Z</dcterms:created>
  <dcterms:modified xsi:type="dcterms:W3CDTF">2021-07-15T14:22:00Z</dcterms:modified>
</cp:coreProperties>
</file>